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69FA" w14:textId="77777777" w:rsidR="00814206" w:rsidRPr="00EC08A2" w:rsidRDefault="003477AB">
      <w:pPr>
        <w:tabs>
          <w:tab w:val="center" w:pos="4695"/>
        </w:tabs>
        <w:ind w:firstLine="0"/>
        <w:jc w:val="center"/>
        <w:rPr>
          <w:b/>
          <w:sz w:val="32"/>
          <w:szCs w:val="32"/>
        </w:rPr>
      </w:pPr>
      <w:r w:rsidRPr="00EC08A2">
        <w:rPr>
          <w:b/>
          <w:sz w:val="32"/>
          <w:szCs w:val="32"/>
        </w:rPr>
        <w:t xml:space="preserve">Article Title </w:t>
      </w:r>
      <w:r w:rsidRPr="00EC08A2">
        <w:t>(Times New Roman, 16pt, Boldface)</w:t>
      </w:r>
    </w:p>
    <w:p w14:paraId="74328012" w14:textId="77777777" w:rsidR="00814206" w:rsidRPr="00EC08A2" w:rsidRDefault="003477AB">
      <w:pPr>
        <w:tabs>
          <w:tab w:val="center" w:pos="4695"/>
        </w:tabs>
        <w:spacing w:before="0" w:after="0"/>
        <w:ind w:firstLine="0"/>
        <w:jc w:val="center"/>
      </w:pPr>
      <w:r w:rsidRPr="00EC08A2">
        <w:t>Firstname Lastname</w:t>
      </w:r>
      <w:r w:rsidRPr="00EC08A2">
        <w:rPr>
          <w:vertAlign w:val="superscript"/>
        </w:rPr>
        <w:t>1*</w:t>
      </w:r>
      <w:r w:rsidRPr="00EC08A2">
        <w:t>, Firstname Lastname</w:t>
      </w:r>
      <w:r w:rsidRPr="00EC08A2">
        <w:rPr>
          <w:vertAlign w:val="superscript"/>
        </w:rPr>
        <w:t xml:space="preserve"> 2</w:t>
      </w:r>
      <w:r w:rsidRPr="00EC08A2">
        <w:t>, Firstname Lastname</w:t>
      </w:r>
      <w:r w:rsidRPr="00EC08A2">
        <w:rPr>
          <w:vertAlign w:val="superscript"/>
        </w:rPr>
        <w:t xml:space="preserve"> 3*</w:t>
      </w:r>
      <w:r w:rsidRPr="00EC08A2">
        <w:t xml:space="preserve"> (Times New Roman, 10pt)</w:t>
      </w:r>
    </w:p>
    <w:p w14:paraId="50683417" w14:textId="77777777" w:rsidR="00814206" w:rsidRPr="00EC08A2" w:rsidRDefault="003477AB">
      <w:pPr>
        <w:tabs>
          <w:tab w:val="center" w:pos="4695"/>
        </w:tabs>
        <w:spacing w:before="0" w:after="0"/>
        <w:ind w:firstLine="0"/>
        <w:jc w:val="center"/>
      </w:pPr>
      <w:r w:rsidRPr="00EC08A2">
        <w:rPr>
          <w:vertAlign w:val="superscript"/>
        </w:rPr>
        <w:t>1</w:t>
      </w:r>
      <w:r w:rsidRPr="00EC08A2">
        <w:t xml:space="preserve">Affiliation, E-mail: </w:t>
      </w:r>
    </w:p>
    <w:p w14:paraId="48A33271" w14:textId="77777777" w:rsidR="00814206" w:rsidRPr="00EC08A2" w:rsidRDefault="003477AB">
      <w:pPr>
        <w:tabs>
          <w:tab w:val="center" w:pos="4695"/>
        </w:tabs>
        <w:spacing w:before="0" w:after="0"/>
        <w:ind w:firstLine="0"/>
        <w:jc w:val="center"/>
      </w:pPr>
      <w:r w:rsidRPr="00EC08A2">
        <w:rPr>
          <w:vertAlign w:val="superscript"/>
        </w:rPr>
        <w:t>2</w:t>
      </w:r>
      <w:r w:rsidRPr="00EC08A2">
        <w:t xml:space="preserve"> Affiliation, E-mail: </w:t>
      </w:r>
    </w:p>
    <w:p w14:paraId="37D2FBF5" w14:textId="77777777" w:rsidR="00814206" w:rsidRPr="00EC08A2" w:rsidRDefault="003477AB">
      <w:pPr>
        <w:tabs>
          <w:tab w:val="center" w:pos="4695"/>
        </w:tabs>
        <w:spacing w:before="0" w:after="0"/>
        <w:ind w:firstLine="0"/>
        <w:jc w:val="center"/>
      </w:pPr>
      <w:r w:rsidRPr="00EC08A2">
        <w:rPr>
          <w:vertAlign w:val="superscript"/>
        </w:rPr>
        <w:t>3</w:t>
      </w:r>
      <w:r w:rsidRPr="00EC08A2">
        <w:t xml:space="preserve"> Affiliation, E-mail: </w:t>
      </w:r>
    </w:p>
    <w:p w14:paraId="3418B6DA" w14:textId="77777777" w:rsidR="00814206" w:rsidRPr="00EC08A2" w:rsidRDefault="003477AB">
      <w:pPr>
        <w:tabs>
          <w:tab w:val="center" w:pos="4695"/>
        </w:tabs>
        <w:spacing w:before="0" w:after="0"/>
        <w:ind w:firstLine="0"/>
        <w:jc w:val="center"/>
      </w:pPr>
      <w:r w:rsidRPr="00EC08A2">
        <w:t xml:space="preserve">* Correspondence E-mail: </w:t>
      </w:r>
    </w:p>
    <w:p w14:paraId="332BA2A9" w14:textId="2E3209FA" w:rsidR="00814206" w:rsidRPr="00EC08A2" w:rsidRDefault="00EC08A2">
      <w:pPr>
        <w:tabs>
          <w:tab w:val="center" w:pos="4695"/>
        </w:tabs>
        <w:spacing w:before="0" w:after="0"/>
        <w:ind w:firstLine="0"/>
        <w:jc w:val="center"/>
      </w:pPr>
      <w:r w:rsidRPr="00EC08A2">
        <w:rPr>
          <w:rFonts w:cs="Gungsuh" w:hint="eastAsia"/>
        </w:rPr>
        <w:t>N</w:t>
      </w:r>
      <w:r w:rsidRPr="00EC08A2">
        <w:rPr>
          <w:rFonts w:cs="Gungsuh"/>
        </w:rPr>
        <w:t>STC</w:t>
      </w:r>
      <w:r w:rsidR="003477AB" w:rsidRPr="00EC08A2">
        <w:rPr>
          <w:rFonts w:eastAsia="Gungsuh" w:cs="Gungsuh"/>
        </w:rPr>
        <w:t xml:space="preserve">: </w:t>
      </w:r>
      <w:r w:rsidR="003477AB" w:rsidRPr="00EC08A2">
        <w:rPr>
          <w:rFonts w:eastAsia="Gungsuh" w:cs="Gungsuh"/>
          <w:color w:val="FF0000"/>
        </w:rPr>
        <w:t>(</w:t>
      </w:r>
      <w:r w:rsidRPr="00EC08A2">
        <w:rPr>
          <w:rFonts w:cs="Gungsuh" w:hint="eastAsia"/>
          <w:color w:val="FF0000"/>
        </w:rPr>
        <w:t>D</w:t>
      </w:r>
      <w:r w:rsidRPr="00EC08A2">
        <w:rPr>
          <w:rFonts w:cs="Gungsuh"/>
          <w:color w:val="FF0000"/>
        </w:rPr>
        <w:t>elete it if no financial support by NSTC</w:t>
      </w:r>
      <w:r w:rsidR="003477AB" w:rsidRPr="00EC08A2">
        <w:rPr>
          <w:rFonts w:eastAsia="Gungsuh" w:cs="Gungsuh"/>
          <w:color w:val="FF0000"/>
        </w:rPr>
        <w:t>)</w:t>
      </w:r>
    </w:p>
    <w:p w14:paraId="63CC227C" w14:textId="57F1E365" w:rsidR="00814206" w:rsidRPr="00EC08A2" w:rsidRDefault="00814206">
      <w:pPr>
        <w:tabs>
          <w:tab w:val="center" w:pos="4695"/>
        </w:tabs>
        <w:spacing w:before="0" w:after="0"/>
        <w:ind w:firstLine="0"/>
        <w:jc w:val="center"/>
      </w:pPr>
    </w:p>
    <w:p w14:paraId="2953E1C4" w14:textId="77777777" w:rsidR="00814206" w:rsidRPr="00EC08A2" w:rsidRDefault="003477AB">
      <w:pPr>
        <w:ind w:firstLine="0"/>
      </w:pPr>
      <w:r w:rsidRPr="00EC08A2">
        <w:rPr>
          <w:b/>
        </w:rPr>
        <w:t>Abstract:</w:t>
      </w:r>
      <w:r w:rsidRPr="00EC08A2">
        <w:t xml:space="preserve"> The abstract uses Times New Roman 10 pt. A single paragraph of about 200 words maximum. The abstract should address the research motivation, research method, key results, and conclusions. The research motivation places the question addressed in a broad context and highlight the purpose of the research. The research method describe briefly the main methods applied. The key results summarize the main findings in this article. The conclusion draws together the most important results and their consequences and list any reservations or limitations.</w:t>
      </w:r>
    </w:p>
    <w:p w14:paraId="1208D334" w14:textId="77777777" w:rsidR="00814206" w:rsidRPr="00EC08A2" w:rsidRDefault="003477AB">
      <w:pPr>
        <w:ind w:firstLine="0"/>
      </w:pPr>
      <w:r w:rsidRPr="00EC08A2">
        <w:rPr>
          <w:b/>
        </w:rPr>
        <w:t>Keywords:</w:t>
      </w:r>
      <w:r w:rsidRPr="00EC08A2">
        <w:rPr>
          <w:rFonts w:eastAsia="Gungsuh" w:cs="Gungsuh"/>
        </w:rPr>
        <w:t xml:space="preserve"> keyword1</w:t>
      </w:r>
      <w:r w:rsidRPr="00EC08A2">
        <w:rPr>
          <w:rFonts w:eastAsia="Gungsuh" w:cs="Gungsuh"/>
        </w:rPr>
        <w:t>，</w:t>
      </w:r>
      <w:r w:rsidRPr="00EC08A2">
        <w:rPr>
          <w:rFonts w:eastAsia="Gungsuh" w:cs="Gungsuh"/>
        </w:rPr>
        <w:t>keyword2</w:t>
      </w:r>
      <w:r w:rsidRPr="00EC08A2">
        <w:rPr>
          <w:rFonts w:eastAsia="Gungsuh" w:cs="Gungsuh"/>
        </w:rPr>
        <w:t>，</w:t>
      </w:r>
      <w:r w:rsidRPr="00EC08A2">
        <w:rPr>
          <w:rFonts w:eastAsia="Gungsuh" w:cs="Gungsuh"/>
        </w:rPr>
        <w:t>keyword3 (List 3 to 10 pertinent keywords specific to the article).</w:t>
      </w:r>
    </w:p>
    <w:p w14:paraId="779B31CD" w14:textId="77777777" w:rsidR="00814206" w:rsidRPr="00EC08A2" w:rsidRDefault="003477AB">
      <w:pPr>
        <w:spacing w:after="0"/>
        <w:ind w:firstLine="0"/>
        <w:jc w:val="left"/>
        <w:rPr>
          <w:b/>
        </w:rPr>
      </w:pPr>
      <w:r w:rsidRPr="00EC08A2">
        <w:rPr>
          <w:rFonts w:eastAsia="Gungsuh" w:cs="Gungsuh"/>
          <w:b/>
        </w:rPr>
        <w:t>1. Introduction (Times New Roman</w:t>
      </w:r>
      <w:r w:rsidRPr="00EC08A2">
        <w:rPr>
          <w:rFonts w:eastAsia="Gungsuh" w:cs="Gungsuh"/>
          <w:b/>
        </w:rPr>
        <w:t>，</w:t>
      </w:r>
      <w:r w:rsidRPr="00EC08A2">
        <w:rPr>
          <w:rFonts w:eastAsia="Gungsuh" w:cs="Gungsuh"/>
          <w:b/>
        </w:rPr>
        <w:t>Boldface</w:t>
      </w:r>
      <w:r w:rsidRPr="00EC08A2">
        <w:rPr>
          <w:rFonts w:eastAsia="Gungsuh" w:cs="Gungsuh"/>
          <w:b/>
        </w:rPr>
        <w:t>，</w:t>
      </w:r>
      <w:r w:rsidRPr="00EC08A2">
        <w:rPr>
          <w:rFonts w:eastAsia="Gungsuh" w:cs="Gungsuh"/>
          <w:b/>
        </w:rPr>
        <w:t>10pt)</w:t>
      </w:r>
    </w:p>
    <w:p w14:paraId="17D2835B" w14:textId="77777777" w:rsidR="00814206" w:rsidRPr="00EC08A2" w:rsidRDefault="003477AB">
      <w:pPr>
        <w:spacing w:before="0" w:after="0"/>
        <w:ind w:firstLine="400"/>
      </w:pPr>
      <w:r w:rsidRPr="00EC08A2">
        <w:t>The main text uses Times New Roman 10pt. The article must be at most 2 pages. The introduction section should (1) brief the scope and objective of the paper and state the problem, (2) briefly review the pertinent literature, (3) brief the methods, and (4) provide an overview of the main results of the work. References should be numbered in order of appearance and indicated by a numeral or numerals in square brackets, e.g., [1] or [2,3], or [4–6]. See the end of the document for further details on references.</w:t>
      </w:r>
    </w:p>
    <w:p w14:paraId="0205F388" w14:textId="77777777" w:rsidR="00814206" w:rsidRPr="00EC08A2" w:rsidRDefault="003477AB">
      <w:pPr>
        <w:spacing w:after="0"/>
        <w:ind w:firstLine="0"/>
        <w:rPr>
          <w:b/>
        </w:rPr>
      </w:pPr>
      <w:r w:rsidRPr="00EC08A2">
        <w:rPr>
          <w:b/>
        </w:rPr>
        <w:t>2. Materials and Methods</w:t>
      </w:r>
    </w:p>
    <w:p w14:paraId="395C6819" w14:textId="77777777" w:rsidR="00814206" w:rsidRPr="00EC08A2" w:rsidRDefault="003477AB">
      <w:pPr>
        <w:spacing w:before="0" w:after="0"/>
        <w:ind w:firstLine="400"/>
      </w:pPr>
      <w:r w:rsidRPr="00EC08A2">
        <w:t>The methodology must be briefly stated and described or with sufficient references. It should be furthermore highlighted why the research problem is relevant to theory and practice, and why the chosen method(s) are suited for the problem. Equations shall be written in centered numbered, as shown in Eq. (1),</w:t>
      </w:r>
    </w:p>
    <w:tbl>
      <w:tblPr>
        <w:tblStyle w:val="a5"/>
        <w:tblW w:w="9072" w:type="dxa"/>
        <w:tblLayout w:type="fixed"/>
        <w:tblLook w:val="0400" w:firstRow="0" w:lastRow="0" w:firstColumn="0" w:lastColumn="0" w:noHBand="0" w:noVBand="1"/>
      </w:tblPr>
      <w:tblGrid>
        <w:gridCol w:w="8324"/>
        <w:gridCol w:w="748"/>
      </w:tblGrid>
      <w:tr w:rsidR="00814206" w:rsidRPr="00EC08A2" w14:paraId="0D13205E" w14:textId="77777777">
        <w:tc>
          <w:tcPr>
            <w:tcW w:w="8324" w:type="dxa"/>
            <w:shd w:val="clear" w:color="auto" w:fill="auto"/>
          </w:tcPr>
          <w:p w14:paraId="291249B3" w14:textId="77777777" w:rsidR="00814206" w:rsidRPr="00EC08A2" w:rsidRDefault="003477AB">
            <w:pPr>
              <w:ind w:firstLine="400"/>
              <w:jc w:val="center"/>
            </w:pPr>
            <w:r w:rsidRPr="00EC08A2">
              <w:rPr>
                <w:noProof/>
                <w:sz w:val="36"/>
                <w:szCs w:val="36"/>
                <w:vertAlign w:val="subscript"/>
              </w:rPr>
              <w:drawing>
                <wp:inline distT="0" distB="0" distL="114300" distR="114300" wp14:anchorId="56E135CB" wp14:editId="18D99C9E">
                  <wp:extent cx="561975" cy="1905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61975" cy="190500"/>
                          </a:xfrm>
                          <a:prstGeom prst="rect">
                            <a:avLst/>
                          </a:prstGeom>
                          <a:ln/>
                        </pic:spPr>
                      </pic:pic>
                    </a:graphicData>
                  </a:graphic>
                </wp:inline>
              </w:drawing>
            </w:r>
            <w:r w:rsidRPr="00EC08A2">
              <w:t>.</w:t>
            </w:r>
          </w:p>
        </w:tc>
        <w:tc>
          <w:tcPr>
            <w:tcW w:w="748" w:type="dxa"/>
            <w:shd w:val="clear" w:color="auto" w:fill="auto"/>
            <w:tcMar>
              <w:left w:w="57" w:type="dxa"/>
              <w:right w:w="57" w:type="dxa"/>
            </w:tcMar>
          </w:tcPr>
          <w:p w14:paraId="3DA20E80" w14:textId="77777777" w:rsidR="00814206" w:rsidRPr="00EC08A2" w:rsidRDefault="003477AB">
            <w:pPr>
              <w:ind w:firstLine="400"/>
              <w:jc w:val="right"/>
            </w:pPr>
            <w:r w:rsidRPr="00EC08A2">
              <w:t>(1)</w:t>
            </w:r>
          </w:p>
        </w:tc>
      </w:tr>
    </w:tbl>
    <w:p w14:paraId="31CD5DC9" w14:textId="77777777" w:rsidR="00814206" w:rsidRPr="00EC08A2" w:rsidRDefault="003477AB">
      <w:pPr>
        <w:spacing w:after="0"/>
        <w:ind w:firstLine="0"/>
        <w:rPr>
          <w:b/>
        </w:rPr>
      </w:pPr>
      <w:r w:rsidRPr="00EC08A2">
        <w:rPr>
          <w:b/>
        </w:rPr>
        <w:t>3. Results and Discussion</w:t>
      </w:r>
    </w:p>
    <w:p w14:paraId="2E93C53B" w14:textId="77777777" w:rsidR="00814206" w:rsidRPr="00EC08A2" w:rsidRDefault="003477AB">
      <w:pPr>
        <w:ind w:firstLine="310"/>
      </w:pPr>
      <w:r w:rsidRPr="00EC08A2">
        <w:t>This section presents the output of the experiments, model, or computation. Give emphasis in the text the most important aspects of the tables, graphs, or figures. All figures and tables should be cited in the main text as Figure 1, Table 1, etc.</w:t>
      </w:r>
    </w:p>
    <w:tbl>
      <w:tblPr>
        <w:tblStyle w:val="a6"/>
        <w:tblW w:w="9072" w:type="dxa"/>
        <w:tblLayout w:type="fixed"/>
        <w:tblLook w:val="0400" w:firstRow="0" w:lastRow="0" w:firstColumn="0" w:lastColumn="0" w:noHBand="0" w:noVBand="1"/>
      </w:tblPr>
      <w:tblGrid>
        <w:gridCol w:w="4536"/>
        <w:gridCol w:w="4536"/>
      </w:tblGrid>
      <w:tr w:rsidR="00814206" w:rsidRPr="00EC08A2" w14:paraId="34929440" w14:textId="77777777">
        <w:tc>
          <w:tcPr>
            <w:tcW w:w="4536" w:type="dxa"/>
            <w:shd w:val="clear" w:color="auto" w:fill="auto"/>
            <w:tcMar>
              <w:left w:w="57" w:type="dxa"/>
              <w:right w:w="57" w:type="dxa"/>
            </w:tcMar>
          </w:tcPr>
          <w:p w14:paraId="760240C5" w14:textId="77777777" w:rsidR="00814206" w:rsidRPr="00EC08A2" w:rsidRDefault="003477AB">
            <w:pPr>
              <w:ind w:firstLine="400"/>
              <w:jc w:val="center"/>
            </w:pPr>
            <w:r w:rsidRPr="00EC08A2">
              <w:rPr>
                <w:noProof/>
              </w:rPr>
              <w:drawing>
                <wp:inline distT="0" distB="0" distL="0" distR="0" wp14:anchorId="6F5A1424" wp14:editId="6DC39280">
                  <wp:extent cx="679450" cy="596900"/>
                  <wp:effectExtent l="0" t="0" r="0" b="0"/>
                  <wp:docPr id="3" name="image1.jpg" descr="123--"/>
                  <wp:cNvGraphicFramePr/>
                  <a:graphic xmlns:a="http://schemas.openxmlformats.org/drawingml/2006/main">
                    <a:graphicData uri="http://schemas.openxmlformats.org/drawingml/2006/picture">
                      <pic:pic xmlns:pic="http://schemas.openxmlformats.org/drawingml/2006/picture">
                        <pic:nvPicPr>
                          <pic:cNvPr id="0" name="image1.jpg" descr="123--"/>
                          <pic:cNvPicPr preferRelativeResize="0"/>
                        </pic:nvPicPr>
                        <pic:blipFill>
                          <a:blip r:embed="rId8"/>
                          <a:srcRect/>
                          <a:stretch>
                            <a:fillRect/>
                          </a:stretch>
                        </pic:blipFill>
                        <pic:spPr>
                          <a:xfrm>
                            <a:off x="0" y="0"/>
                            <a:ext cx="679450" cy="596900"/>
                          </a:xfrm>
                          <a:prstGeom prst="rect">
                            <a:avLst/>
                          </a:prstGeom>
                          <a:ln/>
                        </pic:spPr>
                      </pic:pic>
                    </a:graphicData>
                  </a:graphic>
                </wp:inline>
              </w:drawing>
            </w:r>
          </w:p>
          <w:p w14:paraId="4F7BCBB0" w14:textId="77777777" w:rsidR="00814206" w:rsidRPr="00EC08A2" w:rsidRDefault="003477AB">
            <w:pPr>
              <w:ind w:firstLine="400"/>
              <w:jc w:val="center"/>
            </w:pPr>
            <w:r w:rsidRPr="00EC08A2">
              <w:t>(a)</w:t>
            </w:r>
          </w:p>
        </w:tc>
        <w:tc>
          <w:tcPr>
            <w:tcW w:w="4536" w:type="dxa"/>
            <w:shd w:val="clear" w:color="auto" w:fill="auto"/>
            <w:tcMar>
              <w:left w:w="57" w:type="dxa"/>
              <w:right w:w="57" w:type="dxa"/>
            </w:tcMar>
          </w:tcPr>
          <w:p w14:paraId="5B41FE2C" w14:textId="77777777" w:rsidR="00814206" w:rsidRPr="00EC08A2" w:rsidRDefault="003477AB">
            <w:pPr>
              <w:ind w:firstLine="400"/>
              <w:jc w:val="center"/>
            </w:pPr>
            <w:r w:rsidRPr="00EC08A2">
              <w:rPr>
                <w:noProof/>
              </w:rPr>
              <w:drawing>
                <wp:inline distT="0" distB="0" distL="0" distR="0" wp14:anchorId="02D82839" wp14:editId="398BBF97">
                  <wp:extent cx="679450" cy="596900"/>
                  <wp:effectExtent l="0" t="0" r="0" b="0"/>
                  <wp:docPr id="2" name="image1.jpg" descr="123--"/>
                  <wp:cNvGraphicFramePr/>
                  <a:graphic xmlns:a="http://schemas.openxmlformats.org/drawingml/2006/main">
                    <a:graphicData uri="http://schemas.openxmlformats.org/drawingml/2006/picture">
                      <pic:pic xmlns:pic="http://schemas.openxmlformats.org/drawingml/2006/picture">
                        <pic:nvPicPr>
                          <pic:cNvPr id="0" name="image1.jpg" descr="123--"/>
                          <pic:cNvPicPr preferRelativeResize="0"/>
                        </pic:nvPicPr>
                        <pic:blipFill>
                          <a:blip r:embed="rId8"/>
                          <a:srcRect/>
                          <a:stretch>
                            <a:fillRect/>
                          </a:stretch>
                        </pic:blipFill>
                        <pic:spPr>
                          <a:xfrm>
                            <a:off x="0" y="0"/>
                            <a:ext cx="679450" cy="596900"/>
                          </a:xfrm>
                          <a:prstGeom prst="rect">
                            <a:avLst/>
                          </a:prstGeom>
                          <a:ln/>
                        </pic:spPr>
                      </pic:pic>
                    </a:graphicData>
                  </a:graphic>
                </wp:inline>
              </w:drawing>
            </w:r>
          </w:p>
          <w:p w14:paraId="0DC0B2A8" w14:textId="77777777" w:rsidR="00814206" w:rsidRPr="00EC08A2" w:rsidRDefault="003477AB">
            <w:pPr>
              <w:ind w:firstLine="400"/>
              <w:jc w:val="center"/>
            </w:pPr>
            <w:r w:rsidRPr="00EC08A2">
              <w:t>(b)</w:t>
            </w:r>
          </w:p>
        </w:tc>
      </w:tr>
    </w:tbl>
    <w:p w14:paraId="764E1E15" w14:textId="77777777" w:rsidR="00814206" w:rsidRPr="00EC08A2" w:rsidRDefault="003477AB">
      <w:pPr>
        <w:ind w:firstLine="0"/>
        <w:jc w:val="center"/>
      </w:pPr>
      <w:r w:rsidRPr="00EC08A2">
        <w:rPr>
          <w:b/>
        </w:rPr>
        <w:t>Figure 1.</w:t>
      </w:r>
      <w:r w:rsidRPr="00EC08A2">
        <w:t xml:space="preserve"> Figure caption uses Times New Roman 9pt: (a) Figure description, (b) Figure description.</w:t>
      </w:r>
    </w:p>
    <w:p w14:paraId="2DE50CBB" w14:textId="77777777" w:rsidR="00814206" w:rsidRPr="00EC08A2" w:rsidRDefault="003477AB">
      <w:pPr>
        <w:ind w:firstLine="0"/>
      </w:pPr>
      <w:r w:rsidRPr="00EC08A2">
        <w:rPr>
          <w:b/>
        </w:rPr>
        <w:t>Table 1.</w:t>
      </w:r>
      <w:r w:rsidRPr="00EC08A2">
        <w:t xml:space="preserve"> Table caption uses Times New Roman 9pt. Tables should be placed in the main text near to the first time they are cited.</w:t>
      </w:r>
    </w:p>
    <w:tbl>
      <w:tblPr>
        <w:tblStyle w:val="a7"/>
        <w:tblW w:w="7482" w:type="dxa"/>
        <w:tblInd w:w="993" w:type="dxa"/>
        <w:tblBorders>
          <w:top w:val="single" w:sz="8" w:space="0" w:color="000000"/>
          <w:bottom w:val="single" w:sz="8" w:space="0" w:color="000000"/>
          <w:insideH w:val="single" w:sz="4" w:space="0" w:color="000000"/>
        </w:tblBorders>
        <w:tblLayout w:type="fixed"/>
        <w:tblLook w:val="0400" w:firstRow="0" w:lastRow="0" w:firstColumn="0" w:lastColumn="0" w:noHBand="0" w:noVBand="1"/>
      </w:tblPr>
      <w:tblGrid>
        <w:gridCol w:w="2494"/>
        <w:gridCol w:w="2494"/>
        <w:gridCol w:w="2494"/>
      </w:tblGrid>
      <w:tr w:rsidR="00814206" w:rsidRPr="00EC08A2" w14:paraId="700C1338" w14:textId="77777777">
        <w:tc>
          <w:tcPr>
            <w:tcW w:w="2494" w:type="dxa"/>
            <w:tcBorders>
              <w:bottom w:val="single" w:sz="4" w:space="0" w:color="000000"/>
            </w:tcBorders>
            <w:shd w:val="clear" w:color="auto" w:fill="auto"/>
          </w:tcPr>
          <w:p w14:paraId="47263A93" w14:textId="77777777" w:rsidR="00814206" w:rsidRPr="00EC08A2" w:rsidRDefault="003477AB">
            <w:pPr>
              <w:spacing w:before="0" w:after="0"/>
              <w:ind w:firstLine="0"/>
              <w:jc w:val="center"/>
              <w:rPr>
                <w:b/>
              </w:rPr>
            </w:pPr>
            <w:r w:rsidRPr="00EC08A2">
              <w:rPr>
                <w:b/>
              </w:rPr>
              <w:t>Title 1</w:t>
            </w:r>
          </w:p>
        </w:tc>
        <w:tc>
          <w:tcPr>
            <w:tcW w:w="2494" w:type="dxa"/>
            <w:tcBorders>
              <w:bottom w:val="single" w:sz="4" w:space="0" w:color="000000"/>
            </w:tcBorders>
            <w:shd w:val="clear" w:color="auto" w:fill="auto"/>
          </w:tcPr>
          <w:p w14:paraId="20A1EEAC" w14:textId="77777777" w:rsidR="00814206" w:rsidRPr="00EC08A2" w:rsidRDefault="003477AB">
            <w:pPr>
              <w:spacing w:before="0" w:after="0"/>
              <w:ind w:firstLine="0"/>
              <w:jc w:val="center"/>
              <w:rPr>
                <w:b/>
              </w:rPr>
            </w:pPr>
            <w:r w:rsidRPr="00EC08A2">
              <w:rPr>
                <w:b/>
              </w:rPr>
              <w:t>Title 2</w:t>
            </w:r>
          </w:p>
        </w:tc>
        <w:tc>
          <w:tcPr>
            <w:tcW w:w="2494" w:type="dxa"/>
            <w:tcBorders>
              <w:bottom w:val="single" w:sz="4" w:space="0" w:color="000000"/>
            </w:tcBorders>
            <w:shd w:val="clear" w:color="auto" w:fill="auto"/>
          </w:tcPr>
          <w:p w14:paraId="7F4E0B15" w14:textId="77777777" w:rsidR="00814206" w:rsidRPr="00EC08A2" w:rsidRDefault="003477AB">
            <w:pPr>
              <w:spacing w:before="0" w:after="0"/>
              <w:ind w:firstLine="0"/>
              <w:jc w:val="center"/>
              <w:rPr>
                <w:b/>
              </w:rPr>
            </w:pPr>
            <w:r w:rsidRPr="00EC08A2">
              <w:rPr>
                <w:b/>
              </w:rPr>
              <w:t>Title 3</w:t>
            </w:r>
          </w:p>
        </w:tc>
      </w:tr>
      <w:tr w:rsidR="00814206" w:rsidRPr="00EC08A2" w14:paraId="52D0C9C5" w14:textId="77777777">
        <w:tc>
          <w:tcPr>
            <w:tcW w:w="2494" w:type="dxa"/>
            <w:tcBorders>
              <w:top w:val="single" w:sz="4" w:space="0" w:color="000000"/>
              <w:bottom w:val="nil"/>
            </w:tcBorders>
            <w:shd w:val="clear" w:color="auto" w:fill="auto"/>
          </w:tcPr>
          <w:p w14:paraId="1A4A4F72" w14:textId="77777777" w:rsidR="00814206" w:rsidRPr="00EC08A2" w:rsidRDefault="003477AB">
            <w:pPr>
              <w:spacing w:before="0" w:after="0"/>
              <w:ind w:firstLine="0"/>
              <w:jc w:val="center"/>
            </w:pPr>
            <w:r w:rsidRPr="00EC08A2">
              <w:t>Entry 1</w:t>
            </w:r>
          </w:p>
        </w:tc>
        <w:tc>
          <w:tcPr>
            <w:tcW w:w="2494" w:type="dxa"/>
            <w:tcBorders>
              <w:top w:val="single" w:sz="4" w:space="0" w:color="000000"/>
              <w:bottom w:val="nil"/>
            </w:tcBorders>
            <w:shd w:val="clear" w:color="auto" w:fill="auto"/>
          </w:tcPr>
          <w:p w14:paraId="2FD684E2" w14:textId="77777777" w:rsidR="00814206" w:rsidRPr="00EC08A2" w:rsidRDefault="003477AB">
            <w:pPr>
              <w:spacing w:before="0" w:after="0"/>
              <w:ind w:firstLine="0"/>
              <w:jc w:val="center"/>
            </w:pPr>
            <w:r w:rsidRPr="00EC08A2">
              <w:t>data</w:t>
            </w:r>
          </w:p>
        </w:tc>
        <w:tc>
          <w:tcPr>
            <w:tcW w:w="2494" w:type="dxa"/>
            <w:tcBorders>
              <w:top w:val="single" w:sz="4" w:space="0" w:color="000000"/>
              <w:bottom w:val="nil"/>
            </w:tcBorders>
            <w:shd w:val="clear" w:color="auto" w:fill="auto"/>
          </w:tcPr>
          <w:p w14:paraId="53B49BFB" w14:textId="77777777" w:rsidR="00814206" w:rsidRPr="00EC08A2" w:rsidRDefault="003477AB">
            <w:pPr>
              <w:spacing w:before="0" w:after="0"/>
              <w:ind w:firstLine="0"/>
              <w:jc w:val="center"/>
            </w:pPr>
            <w:r w:rsidRPr="00EC08A2">
              <w:t>Data</w:t>
            </w:r>
          </w:p>
        </w:tc>
      </w:tr>
      <w:tr w:rsidR="00814206" w:rsidRPr="00EC08A2" w14:paraId="5B9C740B" w14:textId="77777777">
        <w:tc>
          <w:tcPr>
            <w:tcW w:w="2494" w:type="dxa"/>
            <w:tcBorders>
              <w:top w:val="nil"/>
              <w:bottom w:val="single" w:sz="8" w:space="0" w:color="000000"/>
            </w:tcBorders>
            <w:shd w:val="clear" w:color="auto" w:fill="auto"/>
          </w:tcPr>
          <w:p w14:paraId="2ED95F63" w14:textId="77777777" w:rsidR="00814206" w:rsidRPr="00EC08A2" w:rsidRDefault="003477AB">
            <w:pPr>
              <w:spacing w:before="0" w:after="0"/>
              <w:ind w:firstLine="0"/>
              <w:jc w:val="center"/>
            </w:pPr>
            <w:r w:rsidRPr="00EC08A2">
              <w:t>Entry 2</w:t>
            </w:r>
          </w:p>
        </w:tc>
        <w:tc>
          <w:tcPr>
            <w:tcW w:w="2494" w:type="dxa"/>
            <w:tcBorders>
              <w:top w:val="nil"/>
              <w:bottom w:val="single" w:sz="8" w:space="0" w:color="000000"/>
            </w:tcBorders>
            <w:shd w:val="clear" w:color="auto" w:fill="auto"/>
          </w:tcPr>
          <w:p w14:paraId="642D241E" w14:textId="77777777" w:rsidR="00814206" w:rsidRPr="00EC08A2" w:rsidRDefault="003477AB">
            <w:pPr>
              <w:spacing w:before="0" w:after="0"/>
              <w:ind w:firstLine="0"/>
              <w:jc w:val="center"/>
            </w:pPr>
            <w:r w:rsidRPr="00EC08A2">
              <w:t>data</w:t>
            </w:r>
          </w:p>
        </w:tc>
        <w:tc>
          <w:tcPr>
            <w:tcW w:w="2494" w:type="dxa"/>
            <w:tcBorders>
              <w:top w:val="nil"/>
              <w:bottom w:val="single" w:sz="8" w:space="0" w:color="000000"/>
            </w:tcBorders>
            <w:shd w:val="clear" w:color="auto" w:fill="auto"/>
          </w:tcPr>
          <w:p w14:paraId="32CF73DB" w14:textId="77777777" w:rsidR="00814206" w:rsidRPr="00EC08A2" w:rsidRDefault="003477AB">
            <w:pPr>
              <w:spacing w:before="0" w:after="0"/>
              <w:ind w:firstLine="0"/>
              <w:jc w:val="center"/>
            </w:pPr>
            <w:r w:rsidRPr="00EC08A2">
              <w:t>Data</w:t>
            </w:r>
          </w:p>
        </w:tc>
      </w:tr>
    </w:tbl>
    <w:p w14:paraId="1C1CC1E2" w14:textId="77777777" w:rsidR="00814206" w:rsidRPr="00EC08A2" w:rsidRDefault="00814206">
      <w:pPr>
        <w:spacing w:before="0" w:after="0"/>
        <w:ind w:firstLine="0"/>
      </w:pPr>
    </w:p>
    <w:p w14:paraId="1646C68F" w14:textId="77777777" w:rsidR="00814206" w:rsidRPr="00EC08A2" w:rsidRDefault="003477AB">
      <w:pPr>
        <w:spacing w:before="0" w:after="0"/>
        <w:ind w:firstLine="0"/>
      </w:pPr>
      <w:r w:rsidRPr="00EC08A2">
        <w:t>This is an example of equation:</w:t>
      </w:r>
    </w:p>
    <w:tbl>
      <w:tblPr>
        <w:tblStyle w:val="a8"/>
        <w:tblW w:w="9072" w:type="dxa"/>
        <w:tblLayout w:type="fixed"/>
        <w:tblLook w:val="0400" w:firstRow="0" w:lastRow="0" w:firstColumn="0" w:lastColumn="0" w:noHBand="0" w:noVBand="1"/>
      </w:tblPr>
      <w:tblGrid>
        <w:gridCol w:w="8324"/>
        <w:gridCol w:w="748"/>
      </w:tblGrid>
      <w:tr w:rsidR="00814206" w:rsidRPr="00EC08A2" w14:paraId="71528560" w14:textId="77777777">
        <w:tc>
          <w:tcPr>
            <w:tcW w:w="8324" w:type="dxa"/>
            <w:shd w:val="clear" w:color="auto" w:fill="auto"/>
          </w:tcPr>
          <w:p w14:paraId="343C0C0E" w14:textId="77777777" w:rsidR="00814206" w:rsidRPr="00EC08A2" w:rsidRDefault="003477AB">
            <w:pPr>
              <w:ind w:firstLine="400"/>
              <w:jc w:val="center"/>
            </w:pPr>
            <w:r w:rsidRPr="00EC08A2">
              <w:rPr>
                <w:noProof/>
                <w:sz w:val="36"/>
                <w:szCs w:val="36"/>
                <w:vertAlign w:val="subscript"/>
              </w:rPr>
              <w:drawing>
                <wp:inline distT="0" distB="0" distL="114300" distR="114300" wp14:anchorId="4141D621" wp14:editId="15C08B67">
                  <wp:extent cx="533400" cy="1714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33400" cy="171450"/>
                          </a:xfrm>
                          <a:prstGeom prst="rect">
                            <a:avLst/>
                          </a:prstGeom>
                          <a:ln/>
                        </pic:spPr>
                      </pic:pic>
                    </a:graphicData>
                  </a:graphic>
                </wp:inline>
              </w:drawing>
            </w:r>
            <w:r w:rsidRPr="00EC08A2">
              <w:t>,</w:t>
            </w:r>
          </w:p>
        </w:tc>
        <w:tc>
          <w:tcPr>
            <w:tcW w:w="748" w:type="dxa"/>
            <w:shd w:val="clear" w:color="auto" w:fill="auto"/>
            <w:tcMar>
              <w:left w:w="57" w:type="dxa"/>
              <w:right w:w="57" w:type="dxa"/>
            </w:tcMar>
          </w:tcPr>
          <w:p w14:paraId="7EA74016" w14:textId="77777777" w:rsidR="00814206" w:rsidRPr="00EC08A2" w:rsidRDefault="003477AB">
            <w:pPr>
              <w:ind w:firstLine="400"/>
              <w:jc w:val="right"/>
            </w:pPr>
            <w:r w:rsidRPr="00EC08A2">
              <w:t>(2)</w:t>
            </w:r>
          </w:p>
        </w:tc>
      </w:tr>
    </w:tbl>
    <w:p w14:paraId="05D3979C" w14:textId="77777777" w:rsidR="00814206" w:rsidRPr="00EC08A2" w:rsidRDefault="003477AB">
      <w:pPr>
        <w:ind w:firstLine="0"/>
      </w:pPr>
      <w:r w:rsidRPr="00EC08A2">
        <w:t>the text following an equation need not be a new paragraph. Please punctuate equation as regular text.</w:t>
      </w:r>
    </w:p>
    <w:p w14:paraId="216BE629" w14:textId="77777777" w:rsidR="00814206" w:rsidRPr="00EC08A2" w:rsidRDefault="003477AB">
      <w:pPr>
        <w:spacing w:after="0"/>
        <w:ind w:firstLine="0"/>
        <w:rPr>
          <w:b/>
        </w:rPr>
      </w:pPr>
      <w:r w:rsidRPr="00EC08A2">
        <w:rPr>
          <w:b/>
        </w:rPr>
        <w:t>4. Conclusions</w:t>
      </w:r>
    </w:p>
    <w:p w14:paraId="436965FF" w14:textId="77777777" w:rsidR="00814206" w:rsidRPr="00EC08A2" w:rsidRDefault="003477AB">
      <w:pPr>
        <w:spacing w:before="0" w:after="0"/>
        <w:ind w:firstLine="400"/>
      </w:pPr>
      <w:r w:rsidRPr="00EC08A2">
        <w:t>This section draws together the most important results and their consequences. Do not duplicate the Abstract as the Conclusions or vice versa. The Abstract is an overview of the entire paper. The Conclusions are a summing up of the advances in knowledge that have emerged from it.</w:t>
      </w:r>
    </w:p>
    <w:p w14:paraId="3D7ABCD5" w14:textId="77777777" w:rsidR="00814206" w:rsidRPr="00EC08A2" w:rsidRDefault="003477AB">
      <w:pPr>
        <w:spacing w:after="0"/>
        <w:ind w:firstLine="0"/>
        <w:rPr>
          <w:b/>
        </w:rPr>
      </w:pPr>
      <w:r w:rsidRPr="00EC08A2">
        <w:rPr>
          <w:b/>
        </w:rPr>
        <w:lastRenderedPageBreak/>
        <w:t>Acknowledgement</w:t>
      </w:r>
    </w:p>
    <w:p w14:paraId="28AAFF03" w14:textId="77777777" w:rsidR="00814206" w:rsidRPr="00EC08A2" w:rsidRDefault="003477AB">
      <w:pPr>
        <w:spacing w:before="0" w:after="0"/>
        <w:ind w:firstLine="400"/>
      </w:pPr>
      <w:r w:rsidRPr="00EC08A2">
        <w:t>You can acknowledge any support, such as ideas, technical assistance, materials, or finance, given by the individual or organization.</w:t>
      </w:r>
    </w:p>
    <w:p w14:paraId="4305E271" w14:textId="77777777" w:rsidR="00814206" w:rsidRPr="00EC08A2" w:rsidRDefault="003477AB">
      <w:pPr>
        <w:spacing w:after="0"/>
        <w:ind w:firstLine="0"/>
        <w:rPr>
          <w:b/>
        </w:rPr>
      </w:pPr>
      <w:r w:rsidRPr="00EC08A2">
        <w:rPr>
          <w:b/>
        </w:rPr>
        <w:t>References</w:t>
      </w:r>
    </w:p>
    <w:p w14:paraId="53CCE669" w14:textId="77777777" w:rsidR="00814206" w:rsidRPr="00EC08A2" w:rsidRDefault="003477AB">
      <w:pPr>
        <w:widowControl/>
        <w:numPr>
          <w:ilvl w:val="0"/>
          <w:numId w:val="1"/>
        </w:numPr>
        <w:pBdr>
          <w:top w:val="nil"/>
          <w:left w:val="nil"/>
          <w:bottom w:val="nil"/>
          <w:right w:val="nil"/>
          <w:between w:val="nil"/>
        </w:pBdr>
        <w:spacing w:before="0" w:after="0"/>
        <w:ind w:left="284" w:hanging="284"/>
        <w:rPr>
          <w:color w:val="000000"/>
          <w:sz w:val="18"/>
          <w:szCs w:val="18"/>
        </w:rPr>
      </w:pPr>
      <w:bookmarkStart w:id="0" w:name="_gjdgxs" w:colFirst="0" w:colLast="0"/>
      <w:bookmarkEnd w:id="0"/>
      <w:r w:rsidRPr="00EC08A2">
        <w:rPr>
          <w:rFonts w:eastAsia="Times New Roman"/>
          <w:color w:val="000000"/>
          <w:sz w:val="18"/>
          <w:szCs w:val="18"/>
        </w:rPr>
        <w:t>F. Forster, "A high-resolution and high accuracy real-time 3D sensor based on structured light," in Proceedings of theThird International Symposium on 3D Data Processing, Visualization, and Transmission, 208-215, 2006.</w:t>
      </w:r>
    </w:p>
    <w:p w14:paraId="76B0306B" w14:textId="77777777" w:rsidR="00814206" w:rsidRPr="00EC08A2" w:rsidRDefault="003477AB">
      <w:pPr>
        <w:widowControl/>
        <w:numPr>
          <w:ilvl w:val="0"/>
          <w:numId w:val="1"/>
        </w:numPr>
        <w:pBdr>
          <w:top w:val="nil"/>
          <w:left w:val="nil"/>
          <w:bottom w:val="nil"/>
          <w:right w:val="nil"/>
          <w:between w:val="nil"/>
        </w:pBdr>
        <w:spacing w:before="0" w:after="0"/>
        <w:ind w:left="284" w:hanging="284"/>
        <w:rPr>
          <w:color w:val="000000"/>
          <w:sz w:val="18"/>
          <w:szCs w:val="18"/>
        </w:rPr>
      </w:pPr>
      <w:bookmarkStart w:id="1" w:name="_30j0zll" w:colFirst="0" w:colLast="0"/>
      <w:bookmarkEnd w:id="1"/>
      <w:r w:rsidRPr="00EC08A2">
        <w:rPr>
          <w:rFonts w:eastAsia="Times New Roman"/>
          <w:color w:val="000000"/>
          <w:sz w:val="18"/>
          <w:szCs w:val="18"/>
        </w:rPr>
        <w:t>D. Baek, S. Cho, and H. Bang, "Wheel alignment inspection by 3D point cloud monitoring," Journal of Mechanical Science and Technology, 28 (4), pp. 1465-1471, 2014.</w:t>
      </w:r>
    </w:p>
    <w:p w14:paraId="603E76C0" w14:textId="77777777" w:rsidR="00814206" w:rsidRPr="00EC08A2" w:rsidRDefault="003477AB">
      <w:pPr>
        <w:widowControl/>
        <w:numPr>
          <w:ilvl w:val="0"/>
          <w:numId w:val="1"/>
        </w:numPr>
        <w:pBdr>
          <w:top w:val="nil"/>
          <w:left w:val="nil"/>
          <w:bottom w:val="nil"/>
          <w:right w:val="nil"/>
          <w:between w:val="nil"/>
        </w:pBdr>
        <w:spacing w:before="0" w:after="280"/>
        <w:ind w:left="284" w:hanging="284"/>
        <w:rPr>
          <w:color w:val="000000"/>
          <w:sz w:val="18"/>
          <w:szCs w:val="18"/>
        </w:rPr>
      </w:pPr>
      <w:bookmarkStart w:id="2" w:name="_1fob9te" w:colFirst="0" w:colLast="0"/>
      <w:bookmarkEnd w:id="2"/>
      <w:r w:rsidRPr="00EC08A2">
        <w:rPr>
          <w:rFonts w:eastAsia="Times New Roman"/>
          <w:color w:val="000000"/>
          <w:sz w:val="18"/>
          <w:szCs w:val="18"/>
        </w:rPr>
        <w:t>D. Knowles, Today's technician – shop manual for automotive suspension &amp; steering systems, Fourth ed. New York, USA: Thomson Delmar Learning, 2007.</w:t>
      </w:r>
    </w:p>
    <w:p w14:paraId="5E17ECB8" w14:textId="5F7981DD" w:rsidR="00814206" w:rsidRPr="00EC08A2" w:rsidRDefault="00814206" w:rsidP="00EC08A2">
      <w:pPr>
        <w:ind w:firstLine="400"/>
      </w:pPr>
    </w:p>
    <w:sectPr w:rsidR="00814206" w:rsidRPr="00EC08A2">
      <w:headerReference w:type="even" r:id="rId10"/>
      <w:headerReference w:type="default" r:id="rId11"/>
      <w:footerReference w:type="even" r:id="rId12"/>
      <w:footerReference w:type="default" r:id="rId13"/>
      <w:headerReference w:type="first" r:id="rId14"/>
      <w:footerReference w:type="first" r:id="rId15"/>
      <w:pgSz w:w="11907" w:h="16840"/>
      <w:pgMar w:top="1226" w:right="1418" w:bottom="1135" w:left="1418"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8F9A" w14:textId="77777777" w:rsidR="0073399B" w:rsidRDefault="0073399B">
      <w:pPr>
        <w:spacing w:before="0" w:after="0"/>
      </w:pPr>
      <w:r>
        <w:separator/>
      </w:r>
    </w:p>
  </w:endnote>
  <w:endnote w:type="continuationSeparator" w:id="0">
    <w:p w14:paraId="411953BD" w14:textId="77777777" w:rsidR="0073399B" w:rsidRDefault="007339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E894" w14:textId="77777777" w:rsidR="007E5628" w:rsidRDefault="007E562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3B3E" w14:textId="77777777" w:rsidR="007E5628" w:rsidRDefault="007E562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E337" w14:textId="77777777" w:rsidR="007E5628" w:rsidRDefault="007E562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F494" w14:textId="77777777" w:rsidR="0073399B" w:rsidRDefault="0073399B">
      <w:pPr>
        <w:spacing w:before="0" w:after="0"/>
      </w:pPr>
      <w:r>
        <w:separator/>
      </w:r>
    </w:p>
  </w:footnote>
  <w:footnote w:type="continuationSeparator" w:id="0">
    <w:p w14:paraId="3BE3A857" w14:textId="77777777" w:rsidR="0073399B" w:rsidRDefault="0073399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3897" w14:textId="77777777" w:rsidR="00814206" w:rsidRDefault="00814206">
    <w:pPr>
      <w:pBdr>
        <w:top w:val="nil"/>
        <w:left w:val="nil"/>
        <w:bottom w:val="nil"/>
        <w:right w:val="nil"/>
        <w:between w:val="nil"/>
      </w:pBdr>
      <w:tabs>
        <w:tab w:val="center" w:pos="4153"/>
        <w:tab w:val="right" w:pos="8306"/>
      </w:tabs>
      <w:ind w:firstLine="40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1BEDE" w14:textId="3CD3EBC0" w:rsidR="00EC08A2" w:rsidRDefault="00EC08A2" w:rsidP="00EC08A2">
    <w:pPr>
      <w:tabs>
        <w:tab w:val="center" w:pos="4153"/>
        <w:tab w:val="right" w:pos="8080"/>
        <w:tab w:val="right" w:pos="9072"/>
      </w:tabs>
      <w:spacing w:before="0" w:after="0"/>
      <w:ind w:firstLine="0"/>
      <w:rPr>
        <w:rFonts w:eastAsia="標楷體"/>
        <w:color w:val="000000"/>
      </w:rPr>
    </w:pPr>
    <w:r>
      <w:rPr>
        <w:rFonts w:eastAsia="標楷體" w:cs="Gungsuh" w:hint="eastAsia"/>
        <w:color w:val="000000"/>
      </w:rPr>
      <w:t>臺灣積層製造學會第</w:t>
    </w:r>
    <w:r w:rsidR="006C2777">
      <w:rPr>
        <w:rFonts w:eastAsia="標楷體" w:cs="Gungsuh" w:hint="eastAsia"/>
      </w:rPr>
      <w:t>二</w:t>
    </w:r>
    <w:r>
      <w:rPr>
        <w:rFonts w:eastAsia="標楷體" w:cs="Gungsuh" w:hint="eastAsia"/>
        <w:color w:val="000000"/>
      </w:rPr>
      <w:t>屆全國學術研討會論文集</w:t>
    </w:r>
    <w:r>
      <w:rPr>
        <w:rFonts w:eastAsia="標楷體" w:cs="Gungsuh"/>
        <w:color w:val="000000"/>
      </w:rPr>
      <w:t xml:space="preserve">                                                  </w:t>
    </w:r>
    <w:r>
      <w:rPr>
        <w:rFonts w:eastAsia="標楷體" w:cs="Gungsuh" w:hint="eastAsia"/>
      </w:rPr>
      <w:t>國立臺北科技大學</w:t>
    </w:r>
    <w:r>
      <w:rPr>
        <w:rFonts w:eastAsia="標楷體"/>
        <w:color w:val="000000"/>
      </w:rPr>
      <w:t xml:space="preserve"> </w:t>
    </w:r>
    <w:r>
      <w:rPr>
        <w:rFonts w:eastAsia="標楷體" w:cs="Gungsuh" w:hint="eastAsia"/>
      </w:rPr>
      <w:t>臺北</w:t>
    </w:r>
    <w:r>
      <w:rPr>
        <w:rFonts w:eastAsia="標楷體" w:cs="Gungsuh" w:hint="eastAsia"/>
        <w:color w:val="000000"/>
      </w:rPr>
      <w:t>市</w:t>
    </w:r>
  </w:p>
  <w:p w14:paraId="55777583" w14:textId="2B009B53" w:rsidR="00814206" w:rsidRPr="00EC08A2" w:rsidRDefault="00EC08A2" w:rsidP="00EC08A2">
    <w:pPr>
      <w:tabs>
        <w:tab w:val="center" w:pos="4153"/>
        <w:tab w:val="right" w:pos="8306"/>
        <w:tab w:val="right" w:pos="9072"/>
      </w:tabs>
      <w:spacing w:before="0" w:after="0"/>
      <w:ind w:firstLine="0"/>
      <w:rPr>
        <w:rFonts w:eastAsia="標楷體"/>
        <w:b/>
        <w:color w:val="000000"/>
      </w:rPr>
    </w:pPr>
    <w:r>
      <w:rPr>
        <w:rFonts w:eastAsia="標楷體" w:cs="Gungsuh" w:hint="eastAsia"/>
        <w:color w:val="000000"/>
      </w:rPr>
      <w:t>中華民國</w:t>
    </w:r>
    <w:r>
      <w:rPr>
        <w:rFonts w:eastAsia="標楷體" w:cs="Gungsuh"/>
        <w:color w:val="000000"/>
      </w:rPr>
      <w:t>11</w:t>
    </w:r>
    <w:r w:rsidR="006C2777">
      <w:rPr>
        <w:rFonts w:eastAsia="標楷體" w:hint="eastAsia"/>
      </w:rPr>
      <w:t>4</w:t>
    </w:r>
    <w:r>
      <w:rPr>
        <w:rFonts w:eastAsia="標楷體" w:cs="Gungsuh" w:hint="eastAsia"/>
        <w:color w:val="000000"/>
      </w:rPr>
      <w:t>年</w:t>
    </w:r>
    <w:r>
      <w:rPr>
        <w:rFonts w:eastAsia="標楷體" w:cs="Gungsuh"/>
        <w:color w:val="000000"/>
      </w:rPr>
      <w:t>12</w:t>
    </w:r>
    <w:r>
      <w:rPr>
        <w:rFonts w:eastAsia="標楷體" w:cs="Gungsuh" w:hint="eastAsia"/>
        <w:color w:val="000000"/>
      </w:rPr>
      <w:t>月</w:t>
    </w:r>
    <w:r w:rsidR="006C2777">
      <w:rPr>
        <w:rFonts w:eastAsia="標楷體" w:hint="eastAsia"/>
      </w:rPr>
      <w:t>2</w:t>
    </w:r>
    <w:r w:rsidR="007E5628">
      <w:rPr>
        <w:rFonts w:eastAsia="標楷體" w:hint="eastAsia"/>
      </w:rPr>
      <w:t>0</w:t>
    </w:r>
    <w:r>
      <w:rPr>
        <w:rFonts w:eastAsia="標楷體" w:cs="Gungsuh" w:hint="eastAsia"/>
        <w:color w:val="000000"/>
      </w:rPr>
      <w:t>日</w:t>
    </w:r>
    <w:r>
      <w:rPr>
        <w:rFonts w:eastAsia="標楷體" w:cs="Gungsuh"/>
        <w:color w:val="000000"/>
      </w:rPr>
      <w:t xml:space="preserve">                                                                                         Paper ID: 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68A2" w14:textId="77777777" w:rsidR="00814206" w:rsidRDefault="00814206">
    <w:pPr>
      <w:pBdr>
        <w:top w:val="nil"/>
        <w:left w:val="nil"/>
        <w:bottom w:val="nil"/>
        <w:right w:val="nil"/>
        <w:between w:val="nil"/>
      </w:pBdr>
      <w:tabs>
        <w:tab w:val="center" w:pos="4153"/>
        <w:tab w:val="right" w:pos="8306"/>
      </w:tabs>
      <w:ind w:firstLine="40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80B4E"/>
    <w:multiLevelType w:val="multilevel"/>
    <w:tmpl w:val="A14454B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06"/>
    <w:rsid w:val="003477AB"/>
    <w:rsid w:val="006C2777"/>
    <w:rsid w:val="0073399B"/>
    <w:rsid w:val="007E5628"/>
    <w:rsid w:val="00814206"/>
    <w:rsid w:val="00817FBA"/>
    <w:rsid w:val="00EC08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F795A"/>
  <w15:docId w15:val="{DD4FEF12-11D2-4596-A9B1-AAE13F2F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pPr>
        <w:widowControl w:val="0"/>
        <w:spacing w:before="120" w:after="120"/>
        <w:ind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ind w:firstLine="0"/>
      <w:outlineLvl w:val="0"/>
    </w:pPr>
    <w:rPr>
      <w:b/>
      <w:sz w:val="24"/>
      <w:szCs w:val="24"/>
    </w:rPr>
  </w:style>
  <w:style w:type="paragraph" w:styleId="2">
    <w:name w:val="heading 2"/>
    <w:basedOn w:val="a"/>
    <w:next w:val="a"/>
    <w:uiPriority w:val="9"/>
    <w:semiHidden/>
    <w:unhideWhenUsed/>
    <w:qFormat/>
    <w:pPr>
      <w:keepNext/>
      <w:spacing w:line="720" w:lineRule="auto"/>
      <w:outlineLvl w:val="1"/>
    </w:pPr>
    <w:rPr>
      <w:rFonts w:ascii="Calibri" w:eastAsia="Calibri" w:hAnsi="Calibri" w:cs="Calibri"/>
      <w:b/>
      <w:sz w:val="48"/>
      <w:szCs w:val="48"/>
    </w:rPr>
  </w:style>
  <w:style w:type="paragraph" w:styleId="3">
    <w:name w:val="heading 3"/>
    <w:basedOn w:val="a"/>
    <w:next w:val="a"/>
    <w:uiPriority w:val="9"/>
    <w:semiHidden/>
    <w:unhideWhenUsed/>
    <w:qFormat/>
    <w:pPr>
      <w:keepNext/>
      <w:spacing w:line="720" w:lineRule="auto"/>
      <w:outlineLvl w:val="2"/>
    </w:pPr>
    <w:rPr>
      <w:rFonts w:ascii="Cambria" w:eastAsia="Cambria" w:hAnsi="Cambria" w:cs="Cambria"/>
      <w:b/>
      <w:sz w:val="36"/>
      <w:szCs w:val="36"/>
    </w:rPr>
  </w:style>
  <w:style w:type="paragraph" w:styleId="4">
    <w:name w:val="heading 4"/>
    <w:basedOn w:val="a"/>
    <w:next w:val="a"/>
    <w:uiPriority w:val="9"/>
    <w:semiHidden/>
    <w:unhideWhenUsed/>
    <w:qFormat/>
    <w:pPr>
      <w:keepNext/>
      <w:spacing w:line="720" w:lineRule="auto"/>
      <w:outlineLvl w:val="3"/>
    </w:pPr>
    <w:rPr>
      <w:rFonts w:ascii="Arial" w:eastAsia="Arial" w:hAnsi="Arial" w:cs="Arial"/>
      <w:sz w:val="36"/>
      <w:szCs w:val="36"/>
    </w:rPr>
  </w:style>
  <w:style w:type="paragraph" w:styleId="5">
    <w:name w:val="heading 5"/>
    <w:basedOn w:val="a"/>
    <w:next w:val="a"/>
    <w:uiPriority w:val="9"/>
    <w:semiHidden/>
    <w:unhideWhenUsed/>
    <w:qFormat/>
    <w:pPr>
      <w:keepNext/>
      <w:spacing w:line="720" w:lineRule="auto"/>
      <w:ind w:left="200"/>
      <w:outlineLvl w:val="4"/>
    </w:pPr>
    <w:rPr>
      <w:rFonts w:ascii="Arial" w:eastAsia="Arial" w:hAnsi="Arial" w:cs="Arial"/>
      <w:b/>
      <w:sz w:val="36"/>
      <w:szCs w:val="36"/>
    </w:rPr>
  </w:style>
  <w:style w:type="paragraph" w:styleId="6">
    <w:name w:val="heading 6"/>
    <w:basedOn w:val="a"/>
    <w:next w:val="a"/>
    <w:uiPriority w:val="9"/>
    <w:semiHidden/>
    <w:unhideWhenUsed/>
    <w:qFormat/>
    <w:pPr>
      <w:keepNext/>
      <w:spacing w:line="720" w:lineRule="auto"/>
      <w:ind w:left="200"/>
      <w:outlineLvl w:val="5"/>
    </w:pPr>
    <w:rPr>
      <w:rFonts w:ascii="Arial" w:eastAsia="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widowControl/>
      <w:ind w:firstLine="0"/>
      <w:jc w:val="center"/>
    </w:pPr>
    <w:rPr>
      <w:rFonts w:ascii="Arial" w:eastAsia="Arial" w:hAnsi="Arial" w:cs="Arial"/>
      <w:b/>
      <w:sz w:val="44"/>
      <w:szCs w:val="44"/>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paragraph" w:styleId="a9">
    <w:name w:val="header"/>
    <w:basedOn w:val="a"/>
    <w:link w:val="aa"/>
    <w:uiPriority w:val="99"/>
    <w:semiHidden/>
    <w:unhideWhenUsed/>
    <w:rsid w:val="00EC08A2"/>
    <w:pPr>
      <w:tabs>
        <w:tab w:val="center" w:pos="4153"/>
        <w:tab w:val="right" w:pos="8306"/>
      </w:tabs>
      <w:snapToGrid w:val="0"/>
    </w:pPr>
  </w:style>
  <w:style w:type="character" w:customStyle="1" w:styleId="aa">
    <w:name w:val="頁首 字元"/>
    <w:basedOn w:val="a0"/>
    <w:link w:val="a9"/>
    <w:uiPriority w:val="99"/>
    <w:semiHidden/>
    <w:rsid w:val="00EC08A2"/>
  </w:style>
  <w:style w:type="paragraph" w:styleId="ab">
    <w:name w:val="footer"/>
    <w:basedOn w:val="a"/>
    <w:link w:val="ac"/>
    <w:uiPriority w:val="99"/>
    <w:unhideWhenUsed/>
    <w:rsid w:val="00EC08A2"/>
    <w:pPr>
      <w:tabs>
        <w:tab w:val="center" w:pos="4153"/>
        <w:tab w:val="right" w:pos="8306"/>
      </w:tabs>
      <w:snapToGrid w:val="0"/>
    </w:pPr>
  </w:style>
  <w:style w:type="character" w:customStyle="1" w:styleId="ac">
    <w:name w:val="頁尾 字元"/>
    <w:basedOn w:val="a0"/>
    <w:link w:val="ab"/>
    <w:uiPriority w:val="99"/>
    <w:rsid w:val="00EC0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79573">
      <w:bodyDiv w:val="1"/>
      <w:marLeft w:val="0"/>
      <w:marRight w:val="0"/>
      <w:marTop w:val="0"/>
      <w:marBottom w:val="0"/>
      <w:divBdr>
        <w:top w:val="none" w:sz="0" w:space="0" w:color="auto"/>
        <w:left w:val="none" w:sz="0" w:space="0" w:color="auto"/>
        <w:bottom w:val="none" w:sz="0" w:space="0" w:color="auto"/>
        <w:right w:val="none" w:sz="0" w:space="0" w:color="auto"/>
      </w:divBdr>
    </w:div>
    <w:div w:id="164334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3026</Characters>
  <Application>Microsoft Office Word</Application>
  <DocSecurity>0</DocSecurity>
  <Lines>25</Lines>
  <Paragraphs>7</Paragraphs>
  <ScaleCrop>false</ScaleCrop>
  <Company>NTUT Computer And Network Center</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又翔 王</cp:lastModifiedBy>
  <cp:revision>4</cp:revision>
  <dcterms:created xsi:type="dcterms:W3CDTF">2024-10-27T07:44:00Z</dcterms:created>
  <dcterms:modified xsi:type="dcterms:W3CDTF">2025-11-06T03:37:00Z</dcterms:modified>
</cp:coreProperties>
</file>